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94"/>
      </w:tblGrid>
      <w:tr w:rsidR="00A6788C" w:rsidRPr="000E2CA7" w14:paraId="0BAEA9B5" w14:textId="2B2D4056" w:rsidTr="00A6788C">
        <w:trPr>
          <w:cantSplit/>
          <w:trHeight w:val="397"/>
        </w:trPr>
        <w:tc>
          <w:tcPr>
            <w:tcW w:w="7089" w:type="dxa"/>
            <w:shd w:val="clear" w:color="auto" w:fill="1F3864" w:themeFill="accent5" w:themeFillShade="80"/>
            <w:vAlign w:val="center"/>
          </w:tcPr>
          <w:p w14:paraId="75CEF1B7" w14:textId="77777777" w:rsidR="00A6788C" w:rsidRPr="000E2CA7" w:rsidRDefault="00A6788C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2694" w:type="dxa"/>
            <w:shd w:val="clear" w:color="auto" w:fill="1F3864" w:themeFill="accent5" w:themeFillShade="80"/>
          </w:tcPr>
          <w:p w14:paraId="0209F764" w14:textId="1948A4AE" w:rsidR="00A6788C" w:rsidRPr="000E2CA7" w:rsidRDefault="00A6788C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A6788C">
              <w:rPr>
                <w:rFonts w:ascii="Verdana" w:hAnsi="Verdana"/>
                <w:b/>
                <w:bCs/>
                <w:color w:val="FFFFFF"/>
                <w:szCs w:val="18"/>
              </w:rPr>
              <w:t>CARACTERÍSTICAS DE LA PROPUESTA</w:t>
            </w:r>
          </w:p>
        </w:tc>
      </w:tr>
      <w:tr w:rsidR="00A6788C" w:rsidRPr="000E2CA7" w14:paraId="773FA9B1" w14:textId="53646A21" w:rsidTr="00A6788C">
        <w:trPr>
          <w:cantSplit/>
          <w:trHeight w:val="669"/>
        </w:trPr>
        <w:tc>
          <w:tcPr>
            <w:tcW w:w="7089" w:type="dxa"/>
            <w:shd w:val="clear" w:color="auto" w:fill="auto"/>
            <w:vAlign w:val="center"/>
          </w:tcPr>
          <w:p w14:paraId="46B14D22" w14:textId="76A32931" w:rsidR="00A6788C" w:rsidRPr="000E2CA7" w:rsidRDefault="00A6788C" w:rsidP="0053595B">
            <w:pPr>
              <w:pStyle w:val="Textoindependiente3"/>
              <w:jc w:val="center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E73561">
              <w:rPr>
                <w:rFonts w:ascii="Verdana" w:hAnsi="Verdana"/>
                <w:b/>
                <w:bCs/>
                <w:szCs w:val="18"/>
              </w:rPr>
              <w:t xml:space="preserve">SERVICIO DE TRANSPORTE </w:t>
            </w:r>
            <w:r>
              <w:rPr>
                <w:rFonts w:ascii="Verdana" w:hAnsi="Verdana"/>
                <w:b/>
                <w:bCs/>
                <w:szCs w:val="18"/>
              </w:rPr>
              <w:t>INTERPROVINCIAL DE ABASTECIMIENTO DE INSUMOS VARIOS PARA EL SUBSIDIO UNIVERSAL DEL DEPARTAMENTO DE LA PAZ DISTRIBUIDORA DE EL ALTO  GESTION 2022</w:t>
            </w:r>
          </w:p>
        </w:tc>
        <w:tc>
          <w:tcPr>
            <w:tcW w:w="2694" w:type="dxa"/>
          </w:tcPr>
          <w:p w14:paraId="4E4853AC" w14:textId="77777777" w:rsidR="00A6788C" w:rsidRPr="00E73561" w:rsidRDefault="00A6788C" w:rsidP="0053595B">
            <w:pPr>
              <w:pStyle w:val="Textoindependiente3"/>
              <w:jc w:val="center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0F482266" w14:textId="47BEDC9A" w:rsidTr="00A6788C">
        <w:trPr>
          <w:cantSplit/>
          <w:trHeight w:val="397"/>
        </w:trPr>
        <w:tc>
          <w:tcPr>
            <w:tcW w:w="7089" w:type="dxa"/>
            <w:shd w:val="clear" w:color="auto" w:fill="1F3864" w:themeFill="accent5" w:themeFillShade="80"/>
            <w:vAlign w:val="center"/>
          </w:tcPr>
          <w:p w14:paraId="605DD553" w14:textId="77777777" w:rsidR="00A6788C" w:rsidRPr="000E2CA7" w:rsidRDefault="00A6788C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694" w:type="dxa"/>
            <w:shd w:val="clear" w:color="auto" w:fill="1F3864" w:themeFill="accent5" w:themeFillShade="80"/>
          </w:tcPr>
          <w:p w14:paraId="0021E81A" w14:textId="78345F54" w:rsidR="00A6788C" w:rsidRPr="000E2CA7" w:rsidRDefault="00C03AAB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</w:pPr>
            <w:r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Características Ofertadas</w:t>
            </w:r>
          </w:p>
        </w:tc>
      </w:tr>
      <w:tr w:rsidR="00A6788C" w:rsidRPr="000E2CA7" w14:paraId="02C4ED09" w14:textId="2FD1CCFE" w:rsidTr="00A6788C">
        <w:trPr>
          <w:cantSplit/>
          <w:trHeight w:val="771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5D5C4AFD" w14:textId="77777777" w:rsidR="00A6788C" w:rsidRPr="000E2CA7" w:rsidRDefault="00A6788C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A6788C" w:rsidRDefault="00A6788C" w:rsidP="00D0245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38B5C4FF" w14:textId="4939CA59" w:rsidR="00A6788C" w:rsidRPr="00BB39C3" w:rsidRDefault="00A6788C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 deberá cumplir con los siguientes requisitos: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EB1F1D0" w14:textId="4462F118" w:rsidR="00A6788C" w:rsidRPr="000E2CA7" w:rsidRDefault="00C03AAB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El proveedor deberá describir en esta columna su oferta.</w:t>
            </w:r>
          </w:p>
        </w:tc>
      </w:tr>
      <w:tr w:rsidR="00A6788C" w:rsidRPr="000E2CA7" w14:paraId="1A527ABF" w14:textId="2B9669A4" w:rsidTr="00A6788C">
        <w:trPr>
          <w:cantSplit/>
          <w:trHeight w:val="1292"/>
        </w:trPr>
        <w:tc>
          <w:tcPr>
            <w:tcW w:w="7089" w:type="dxa"/>
            <w:vAlign w:val="center"/>
          </w:tcPr>
          <w:p w14:paraId="57C61CE7" w14:textId="734E8026" w:rsidR="00A6788C" w:rsidRPr="000E2CA7" w:rsidRDefault="00A6788C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D94850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Los vehículos utilizados para el servicio deberán estar en </w:t>
            </w:r>
            <w:r w:rsidR="00636481">
              <w:rPr>
                <w:rFonts w:ascii="Verdana" w:hAnsi="Verdana"/>
                <w:szCs w:val="18"/>
              </w:rPr>
              <w:t>óptimas</w:t>
            </w:r>
            <w:r>
              <w:rPr>
                <w:rFonts w:ascii="Verdana" w:hAnsi="Verdana"/>
                <w:szCs w:val="18"/>
              </w:rPr>
              <w:t xml:space="preserve"> condiciones, debiendo acreditar los mismos a través de la presentación de los certificados / informes de mantenimientos emitidos por un taller mecánico</w:t>
            </w:r>
            <w:r w:rsidR="00AF66D3">
              <w:rPr>
                <w:rFonts w:ascii="Verdana" w:hAnsi="Verdana"/>
                <w:szCs w:val="18"/>
              </w:rPr>
              <w:t>, o inspección técnica vehicular,</w:t>
            </w:r>
            <w:r>
              <w:rPr>
                <w:rFonts w:ascii="Verdana" w:hAnsi="Verdana"/>
                <w:szCs w:val="18"/>
              </w:rPr>
              <w:t xml:space="preserve"> el mismo será a solicitud del responsable de recepción (fiscal del servicio)</w:t>
            </w:r>
            <w:r w:rsidR="00AF66D3">
              <w:rPr>
                <w:rFonts w:ascii="Verdana" w:hAnsi="Verdana"/>
                <w:szCs w:val="18"/>
              </w:rPr>
              <w:t xml:space="preserve"> </w:t>
            </w:r>
            <w:r w:rsidR="00AF66D3"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2694" w:type="dxa"/>
          </w:tcPr>
          <w:p w14:paraId="445F9171" w14:textId="77777777" w:rsidR="00A6788C" w:rsidRPr="000E2CA7" w:rsidRDefault="00A6788C" w:rsidP="006307EF">
            <w:pPr>
              <w:pStyle w:val="Textoindependiente3"/>
              <w:ind w:left="360" w:hanging="360"/>
              <w:rPr>
                <w:rFonts w:ascii="Verdana" w:hAnsi="Verdana"/>
                <w:b/>
                <w:szCs w:val="18"/>
              </w:rPr>
            </w:pPr>
          </w:p>
        </w:tc>
      </w:tr>
      <w:tr w:rsidR="00D94850" w:rsidRPr="000E2CA7" w14:paraId="554663E7" w14:textId="77777777" w:rsidTr="00D94850">
        <w:trPr>
          <w:cantSplit/>
          <w:trHeight w:val="1046"/>
        </w:trPr>
        <w:tc>
          <w:tcPr>
            <w:tcW w:w="7089" w:type="dxa"/>
            <w:vAlign w:val="center"/>
          </w:tcPr>
          <w:p w14:paraId="3CAFC7E3" w14:textId="00BF689D" w:rsidR="00D94850" w:rsidRPr="00D94850" w:rsidRDefault="00D94850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 xml:space="preserve">2.   Requisito 2: </w:t>
            </w:r>
            <w:r w:rsidRPr="00D94850">
              <w:rPr>
                <w:rFonts w:ascii="Verdana" w:hAnsi="Verdana"/>
                <w:szCs w:val="18"/>
              </w:rPr>
              <w:t>Camión</w:t>
            </w:r>
            <w:r>
              <w:rPr>
                <w:rFonts w:ascii="Verdana" w:hAnsi="Verdana"/>
                <w:szCs w:val="18"/>
              </w:rPr>
              <w:t xml:space="preserve"> con capacidad d</w:t>
            </w:r>
            <w:r w:rsidRPr="00D94850">
              <w:rPr>
                <w:rFonts w:ascii="Verdana" w:hAnsi="Verdana"/>
                <w:szCs w:val="18"/>
              </w:rPr>
              <w:t>e 10 toneladas</w:t>
            </w:r>
            <w:r>
              <w:rPr>
                <w:rFonts w:ascii="Verdana" w:hAnsi="Verdana"/>
                <w:b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>o más</w:t>
            </w:r>
            <w:r w:rsidR="00AF66D3">
              <w:rPr>
                <w:rFonts w:ascii="Verdana" w:hAnsi="Verdana"/>
                <w:szCs w:val="18"/>
              </w:rPr>
              <w:t xml:space="preserve"> </w:t>
            </w:r>
            <w:r w:rsidR="00AF66D3" w:rsidRPr="00AF66D3">
              <w:rPr>
                <w:rFonts w:ascii="Verdana" w:hAnsi="Verdana"/>
                <w:b/>
                <w:bCs/>
                <w:szCs w:val="18"/>
              </w:rPr>
              <w:t>(</w:t>
            </w:r>
            <w:r w:rsidR="00AF66D3">
              <w:rPr>
                <w:rFonts w:ascii="Verdana" w:hAnsi="Verdana"/>
                <w:b/>
                <w:bCs/>
                <w:szCs w:val="18"/>
              </w:rPr>
              <w:t>E</w:t>
            </w:r>
            <w:r w:rsidR="00AF66D3" w:rsidRPr="00AF66D3">
              <w:rPr>
                <w:rFonts w:ascii="Verdana" w:hAnsi="Verdana"/>
                <w:b/>
                <w:bCs/>
                <w:szCs w:val="18"/>
              </w:rPr>
              <w:t>specificar)</w:t>
            </w:r>
            <w:r>
              <w:rPr>
                <w:rFonts w:ascii="Verdana" w:hAnsi="Verdana"/>
                <w:szCs w:val="18"/>
              </w:rPr>
              <w:t>.</w:t>
            </w:r>
          </w:p>
        </w:tc>
        <w:tc>
          <w:tcPr>
            <w:tcW w:w="2694" w:type="dxa"/>
          </w:tcPr>
          <w:p w14:paraId="3E942B1A" w14:textId="77777777" w:rsidR="00D94850" w:rsidRPr="000E2CA7" w:rsidRDefault="00D94850" w:rsidP="006307EF">
            <w:pPr>
              <w:pStyle w:val="Textoindependiente3"/>
              <w:ind w:left="360" w:hanging="360"/>
              <w:rPr>
                <w:rFonts w:ascii="Verdana" w:hAnsi="Verdana"/>
                <w:b/>
                <w:szCs w:val="18"/>
              </w:rPr>
            </w:pPr>
          </w:p>
        </w:tc>
      </w:tr>
      <w:tr w:rsidR="00A6788C" w:rsidRPr="000E2CA7" w14:paraId="39C9DC63" w14:textId="215B863A" w:rsidTr="00A6788C">
        <w:trPr>
          <w:cantSplit/>
          <w:trHeight w:val="776"/>
        </w:trPr>
        <w:tc>
          <w:tcPr>
            <w:tcW w:w="7089" w:type="dxa"/>
            <w:vAlign w:val="center"/>
          </w:tcPr>
          <w:p w14:paraId="3C8C7DEF" w14:textId="540FCF91" w:rsidR="00A6788C" w:rsidRPr="000E2CA7" w:rsidRDefault="00D94850" w:rsidP="003F3365">
            <w:pPr>
              <w:pStyle w:val="Textoindependiente3"/>
              <w:ind w:left="360" w:hanging="360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3.  Requisito 3</w:t>
            </w:r>
            <w:r w:rsidR="00A6788C">
              <w:rPr>
                <w:rFonts w:ascii="Verdana" w:hAnsi="Verdana"/>
                <w:b/>
                <w:szCs w:val="18"/>
              </w:rPr>
              <w:t xml:space="preserve">: </w:t>
            </w:r>
            <w:r w:rsidR="00A6788C" w:rsidRPr="003F3365">
              <w:rPr>
                <w:rFonts w:ascii="Verdana" w:hAnsi="Verdana"/>
                <w:szCs w:val="18"/>
              </w:rPr>
              <w:t>El servicio contemplar</w:t>
            </w:r>
            <w:r w:rsidR="00AF66D3">
              <w:rPr>
                <w:rFonts w:ascii="Verdana" w:hAnsi="Verdana"/>
                <w:szCs w:val="18"/>
              </w:rPr>
              <w:t>á</w:t>
            </w:r>
            <w:r w:rsidR="00A6788C" w:rsidRPr="003F3365">
              <w:rPr>
                <w:rFonts w:ascii="Verdana" w:hAnsi="Verdana"/>
                <w:szCs w:val="18"/>
              </w:rPr>
              <w:t xml:space="preserve"> por su cuenta los gastos que implican, tales como el combustible, seguros, conductor (es), mantenimiento, impuestos y demás gastos necesarios.</w:t>
            </w:r>
            <w:r w:rsidR="00AF66D3">
              <w:rPr>
                <w:rFonts w:ascii="Verdana" w:hAnsi="Verdana"/>
                <w:szCs w:val="18"/>
              </w:rPr>
              <w:t xml:space="preserve">  </w:t>
            </w:r>
            <w:r w:rsidR="00AF66D3"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</w:tc>
        <w:tc>
          <w:tcPr>
            <w:tcW w:w="2694" w:type="dxa"/>
          </w:tcPr>
          <w:p w14:paraId="4F39214E" w14:textId="77777777" w:rsidR="00A6788C" w:rsidRDefault="00A6788C" w:rsidP="003F3365">
            <w:pPr>
              <w:pStyle w:val="Textoindependiente3"/>
              <w:ind w:left="360" w:hanging="360"/>
              <w:rPr>
                <w:rFonts w:ascii="Verdana" w:hAnsi="Verdana"/>
                <w:b/>
                <w:szCs w:val="18"/>
              </w:rPr>
            </w:pPr>
          </w:p>
        </w:tc>
      </w:tr>
      <w:tr w:rsidR="00A6788C" w:rsidRPr="000E2CA7" w14:paraId="5FB8821E" w14:textId="5DBF9D0D" w:rsidTr="00A6788C">
        <w:trPr>
          <w:cantSplit/>
          <w:trHeight w:val="703"/>
        </w:trPr>
        <w:tc>
          <w:tcPr>
            <w:tcW w:w="7089" w:type="dxa"/>
            <w:vAlign w:val="center"/>
          </w:tcPr>
          <w:p w14:paraId="693BB0B3" w14:textId="7D9ACABC" w:rsidR="00A6788C" w:rsidRPr="000E2CA7" w:rsidRDefault="00D94850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A6788C" w:rsidRPr="000E2CA7">
              <w:rPr>
                <w:rFonts w:ascii="Verdana" w:hAnsi="Verdana"/>
                <w:b/>
                <w:szCs w:val="18"/>
              </w:rPr>
              <w:t>.</w:t>
            </w:r>
            <w:r w:rsidR="00A6788C" w:rsidRPr="000E2CA7">
              <w:rPr>
                <w:rFonts w:ascii="Verdana" w:hAnsi="Verdana"/>
                <w:szCs w:val="18"/>
              </w:rPr>
              <w:t xml:space="preserve"> </w:t>
            </w:r>
            <w:r w:rsidR="00A6788C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t>Requisito 4</w:t>
            </w:r>
            <w:r w:rsidR="00A6788C" w:rsidRPr="000E2CA7">
              <w:rPr>
                <w:rFonts w:ascii="Verdana" w:hAnsi="Verdana"/>
                <w:b/>
                <w:szCs w:val="18"/>
              </w:rPr>
              <w:t>:</w:t>
            </w:r>
            <w:r w:rsidR="00A6788C" w:rsidRPr="000E2CA7">
              <w:rPr>
                <w:rFonts w:ascii="Verdana" w:hAnsi="Verdana"/>
                <w:szCs w:val="18"/>
              </w:rPr>
              <w:t xml:space="preserve"> </w:t>
            </w:r>
            <w:r w:rsidR="00A6788C">
              <w:rPr>
                <w:rFonts w:ascii="Verdana" w:hAnsi="Verdana"/>
                <w:szCs w:val="18"/>
              </w:rPr>
              <w:t xml:space="preserve">El servicio debe incluir estibadores para el carguío y des carguío </w:t>
            </w:r>
            <w:r w:rsidR="00AF66D3"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</w:tc>
        <w:tc>
          <w:tcPr>
            <w:tcW w:w="2694" w:type="dxa"/>
          </w:tcPr>
          <w:p w14:paraId="1AF8F542" w14:textId="77777777" w:rsidR="00A6788C" w:rsidRDefault="00A6788C" w:rsidP="006307EF">
            <w:pPr>
              <w:pStyle w:val="Textoindependiente3"/>
              <w:ind w:left="360" w:hanging="360"/>
              <w:rPr>
                <w:rFonts w:ascii="Verdana" w:hAnsi="Verdana"/>
                <w:b/>
                <w:szCs w:val="18"/>
              </w:rPr>
            </w:pPr>
          </w:p>
        </w:tc>
      </w:tr>
      <w:tr w:rsidR="00A6788C" w:rsidRPr="000E2CA7" w14:paraId="0CD59F58" w14:textId="5BE5B047" w:rsidTr="00A6788C">
        <w:trPr>
          <w:cantSplit/>
          <w:trHeight w:val="856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7877BA15" w14:textId="77777777" w:rsidR="00A6788C" w:rsidRDefault="00A6788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5</w:t>
            </w:r>
            <w:r w:rsidRPr="000E2CA7">
              <w:rPr>
                <w:rFonts w:ascii="Verdana" w:hAnsi="Verdana"/>
                <w:b/>
                <w:szCs w:val="18"/>
              </w:rPr>
              <w:t>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 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>
              <w:rPr>
                <w:rFonts w:ascii="Verdana" w:hAnsi="Verdana"/>
                <w:b/>
                <w:szCs w:val="18"/>
              </w:rPr>
              <w:t>5</w:t>
            </w:r>
            <w:r w:rsidRPr="000E2CA7">
              <w:rPr>
                <w:rFonts w:ascii="Verdana" w:hAnsi="Verdana"/>
                <w:b/>
                <w:szCs w:val="18"/>
              </w:rPr>
              <w:t>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a cronograma tentativo de la unidad solicitante. </w:t>
            </w:r>
          </w:p>
          <w:p w14:paraId="2C8646E9" w14:textId="2EF770E4" w:rsidR="00AF66D3" w:rsidRDefault="00AF66D3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  <w:p w14:paraId="22394A3C" w14:textId="66C84830" w:rsidR="00AF66D3" w:rsidRPr="000E2CA7" w:rsidRDefault="00AF66D3" w:rsidP="006307EF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5A882B1" w14:textId="77777777" w:rsidR="00A6788C" w:rsidRDefault="00A6788C" w:rsidP="006307EF">
            <w:pPr>
              <w:pStyle w:val="Textoindependiente3"/>
              <w:rPr>
                <w:rFonts w:ascii="Verdana" w:hAnsi="Verdana"/>
                <w:b/>
                <w:szCs w:val="18"/>
              </w:rPr>
            </w:pPr>
          </w:p>
        </w:tc>
      </w:tr>
      <w:tr w:rsidR="00A6788C" w:rsidRPr="000E2CA7" w14:paraId="58A5387D" w14:textId="7CAA6D2E" w:rsidTr="00A6788C">
        <w:trPr>
          <w:cantSplit/>
          <w:trHeight w:val="547"/>
        </w:trPr>
        <w:tc>
          <w:tcPr>
            <w:tcW w:w="7089" w:type="dxa"/>
            <w:shd w:val="clear" w:color="auto" w:fill="1F3864" w:themeFill="accent5" w:themeFillShade="80"/>
            <w:vAlign w:val="center"/>
          </w:tcPr>
          <w:p w14:paraId="743A1BE7" w14:textId="77777777" w:rsidR="00A6788C" w:rsidRPr="000E2CA7" w:rsidRDefault="00A6788C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694" w:type="dxa"/>
            <w:shd w:val="clear" w:color="auto" w:fill="1F3864" w:themeFill="accent5" w:themeFillShade="80"/>
          </w:tcPr>
          <w:p w14:paraId="312B7659" w14:textId="77777777" w:rsidR="00A6788C" w:rsidRPr="000E2CA7" w:rsidRDefault="00A6788C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</w:rPr>
            </w:pPr>
          </w:p>
        </w:tc>
      </w:tr>
      <w:tr w:rsidR="00A6788C" w:rsidRPr="000E2CA7" w14:paraId="1BDA3952" w14:textId="6B67F8E4" w:rsidTr="00A6788C">
        <w:trPr>
          <w:cantSplit/>
          <w:trHeight w:val="533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5574FA23" w14:textId="77777777" w:rsidR="00A6788C" w:rsidRPr="000E2CA7" w:rsidRDefault="00A6788C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0EC42463" w14:textId="77777777" w:rsidR="00A6788C" w:rsidRPr="000E2CA7" w:rsidRDefault="00A6788C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6E6F3ED8" w14:textId="15B4B0A0" w:rsidTr="00A6788C">
        <w:trPr>
          <w:cantSplit/>
          <w:trHeight w:val="757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6642B634" w14:textId="57CD8573" w:rsidR="00A6788C" w:rsidRDefault="00A6788C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7FDFD25A" w:rsidR="00A6788C" w:rsidRDefault="00A6788C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de los vehículos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679B290D" w14:textId="77777777" w:rsidR="00A6788C" w:rsidRDefault="00A6788C" w:rsidP="007F1C48">
            <w:pPr>
              <w:pStyle w:val="Textoindependiente3"/>
              <w:rPr>
                <w:rFonts w:ascii="Verdana" w:hAnsi="Verdana"/>
                <w:szCs w:val="18"/>
              </w:rPr>
            </w:pPr>
          </w:p>
          <w:p w14:paraId="02347E96" w14:textId="16FABD75" w:rsidR="00A6788C" w:rsidRDefault="00A6788C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A6788C" w:rsidRDefault="00A6788C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4930CF" w14:textId="066FAF11" w:rsidR="00A6788C" w:rsidRPr="001E651C" w:rsidRDefault="00A6788C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79334E0F" w14:textId="228A47AB" w:rsidR="00A6788C" w:rsidRPr="00AF66D3" w:rsidRDefault="00AF66D3" w:rsidP="00353D9B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AF66D3">
              <w:rPr>
                <w:rFonts w:ascii="Verdana" w:hAnsi="Verdana"/>
                <w:b/>
                <w:bCs/>
                <w:szCs w:val="18"/>
              </w:rPr>
              <w:t>(Especificar)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FE8A89D" w14:textId="77777777" w:rsidR="00A6788C" w:rsidRPr="007F1C48" w:rsidRDefault="00A6788C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24EB5E7E" w14:textId="2B997B9C" w:rsidTr="00A6788C">
        <w:trPr>
          <w:cantSplit/>
          <w:trHeight w:val="397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78F701E8" w14:textId="77777777" w:rsidR="00A6788C" w:rsidRPr="000E2CA7" w:rsidRDefault="00A6788C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3A27CAB7" w14:textId="77777777" w:rsidR="00A6788C" w:rsidRPr="000E2CA7" w:rsidRDefault="00A6788C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2B3B63A0" w14:textId="2398AD6B" w:rsidTr="00A6788C">
        <w:trPr>
          <w:cantSplit/>
          <w:trHeight w:val="1417"/>
        </w:trPr>
        <w:tc>
          <w:tcPr>
            <w:tcW w:w="7089" w:type="dxa"/>
            <w:shd w:val="clear" w:color="auto" w:fill="auto"/>
            <w:vAlign w:val="center"/>
          </w:tcPr>
          <w:p w14:paraId="25B9DA80" w14:textId="77777777" w:rsidR="00A6788C" w:rsidRPr="008B4C83" w:rsidRDefault="00A6788C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lastRenderedPageBreak/>
              <w:t>Se deja claramente establecido que la empresa proponente garantizará:</w:t>
            </w:r>
          </w:p>
          <w:p w14:paraId="660017DF" w14:textId="77777777" w:rsidR="00A6788C" w:rsidRPr="008B4C83" w:rsidRDefault="00A6788C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20FC0112" w:rsidR="00A6788C" w:rsidRDefault="00A6788C" w:rsidP="005F3935">
            <w:pPr>
              <w:pStyle w:val="Textoindependiente3"/>
              <w:numPr>
                <w:ilvl w:val="0"/>
                <w:numId w:val="8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 xml:space="preserve">Personal idóneo y capacitado en embalajes, carguío, </w:t>
            </w:r>
            <w:proofErr w:type="spellStart"/>
            <w:r w:rsidRPr="008B4C83">
              <w:rPr>
                <w:rFonts w:ascii="Verdana" w:hAnsi="Verdana"/>
                <w:bCs/>
                <w:i/>
                <w:szCs w:val="18"/>
              </w:rPr>
              <w:t>descarguíos</w:t>
            </w:r>
            <w:proofErr w:type="spellEnd"/>
            <w:r w:rsidRPr="008B4C83">
              <w:rPr>
                <w:rFonts w:ascii="Verdana" w:hAnsi="Verdana"/>
                <w:bCs/>
                <w:i/>
                <w:szCs w:val="18"/>
              </w:rPr>
              <w:t xml:space="preserve"> de mercancías y traslado de las mismas.</w:t>
            </w:r>
          </w:p>
          <w:p w14:paraId="1B0B74C7" w14:textId="77777777" w:rsidR="00A6788C" w:rsidRPr="008B4C83" w:rsidRDefault="00A6788C" w:rsidP="005F3935">
            <w:pPr>
              <w:pStyle w:val="Textoindependiente3"/>
              <w:ind w:left="360"/>
              <w:rPr>
                <w:rFonts w:ascii="Verdana" w:hAnsi="Verdana"/>
                <w:bCs/>
                <w:i/>
                <w:szCs w:val="18"/>
              </w:rPr>
            </w:pPr>
          </w:p>
          <w:p w14:paraId="77987D4E" w14:textId="77777777" w:rsidR="00A6788C" w:rsidRDefault="00A6788C" w:rsidP="008B4C83">
            <w:pPr>
              <w:pStyle w:val="Textoindependiente3"/>
              <w:numPr>
                <w:ilvl w:val="0"/>
                <w:numId w:val="8"/>
              </w:numPr>
              <w:rPr>
                <w:rFonts w:ascii="Verdana" w:hAnsi="Verdana"/>
                <w:bCs/>
                <w:i/>
                <w:szCs w:val="18"/>
              </w:rPr>
            </w:pPr>
            <w:r w:rsidRPr="005F3935">
              <w:rPr>
                <w:rFonts w:ascii="Verdana" w:hAnsi="Verdana"/>
                <w:bCs/>
                <w:i/>
                <w:szCs w:val="18"/>
              </w:rPr>
              <w:t>Buen Comportamiento del mismo</w:t>
            </w:r>
          </w:p>
          <w:p w14:paraId="5A20019B" w14:textId="77777777" w:rsidR="00A6788C" w:rsidRDefault="00A6788C" w:rsidP="005F3935">
            <w:pPr>
              <w:pStyle w:val="Prrafodelista"/>
              <w:rPr>
                <w:rFonts w:ascii="Verdana" w:hAnsi="Verdana"/>
                <w:bCs/>
                <w:i/>
                <w:szCs w:val="18"/>
              </w:rPr>
            </w:pPr>
          </w:p>
          <w:p w14:paraId="3E573A07" w14:textId="78988738" w:rsidR="00A6788C" w:rsidRDefault="00A6788C" w:rsidP="008B4C83">
            <w:pPr>
              <w:pStyle w:val="Textoindependiente3"/>
              <w:numPr>
                <w:ilvl w:val="0"/>
                <w:numId w:val="8"/>
              </w:numPr>
              <w:rPr>
                <w:rFonts w:ascii="Verdana" w:hAnsi="Verdana"/>
                <w:bCs/>
                <w:i/>
                <w:szCs w:val="18"/>
              </w:rPr>
            </w:pPr>
            <w:r w:rsidRPr="005F3935">
              <w:rPr>
                <w:rFonts w:ascii="Verdana" w:hAnsi="Verdana"/>
                <w:bCs/>
                <w:i/>
                <w:szCs w:val="18"/>
              </w:rPr>
              <w:t>Buenas Relaciones Humanas en Atención al Personal</w:t>
            </w:r>
          </w:p>
          <w:p w14:paraId="3DC187D5" w14:textId="77777777" w:rsidR="00A6788C" w:rsidRDefault="00A6788C" w:rsidP="005F3935">
            <w:pPr>
              <w:pStyle w:val="Prrafodelista"/>
              <w:rPr>
                <w:rFonts w:ascii="Verdana" w:hAnsi="Verdana"/>
                <w:bCs/>
                <w:i/>
                <w:szCs w:val="18"/>
              </w:rPr>
            </w:pPr>
          </w:p>
          <w:p w14:paraId="4484D7C9" w14:textId="60FC436C" w:rsidR="00A6788C" w:rsidRDefault="00A6788C" w:rsidP="005F3935">
            <w:pPr>
              <w:pStyle w:val="Textoindependiente3"/>
              <w:numPr>
                <w:ilvl w:val="0"/>
                <w:numId w:val="8"/>
              </w:numPr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Reparación de daños a por descuido o negligencia de su personal.</w:t>
            </w:r>
          </w:p>
          <w:p w14:paraId="375718F4" w14:textId="58BA728F" w:rsidR="00A6788C" w:rsidRPr="00FB56D5" w:rsidRDefault="00FB56D5" w:rsidP="00FB56D5">
            <w:pPr>
              <w:rPr>
                <w:rFonts w:ascii="Verdana" w:hAnsi="Verdana"/>
                <w:b/>
                <w:i/>
                <w:szCs w:val="18"/>
              </w:rPr>
            </w:pPr>
            <w:r w:rsidRPr="00FB56D5">
              <w:rPr>
                <w:rFonts w:ascii="Verdana" w:hAnsi="Verdana"/>
                <w:b/>
                <w:i/>
                <w:szCs w:val="18"/>
              </w:rPr>
              <w:t>(Manifestar aceptación)</w:t>
            </w:r>
          </w:p>
          <w:p w14:paraId="7494C3DD" w14:textId="4FC46E1F" w:rsidR="00A6788C" w:rsidRPr="000E2CA7" w:rsidRDefault="00A6788C" w:rsidP="005F3935">
            <w:pPr>
              <w:pStyle w:val="Textoindependiente3"/>
              <w:ind w:left="720"/>
              <w:rPr>
                <w:rFonts w:ascii="Verdana" w:hAnsi="Verdana"/>
                <w:bCs/>
                <w:i/>
                <w:szCs w:val="18"/>
              </w:rPr>
            </w:pPr>
          </w:p>
        </w:tc>
        <w:tc>
          <w:tcPr>
            <w:tcW w:w="2694" w:type="dxa"/>
          </w:tcPr>
          <w:p w14:paraId="33419AAB" w14:textId="77777777" w:rsidR="00A6788C" w:rsidRPr="008B4C83" w:rsidRDefault="00A6788C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</w:tc>
      </w:tr>
      <w:tr w:rsidR="00A6788C" w:rsidRPr="000E2CA7" w14:paraId="52C19F5E" w14:textId="76D75FD2" w:rsidTr="00A6788C">
        <w:trPr>
          <w:cantSplit/>
          <w:trHeight w:val="459"/>
        </w:trPr>
        <w:tc>
          <w:tcPr>
            <w:tcW w:w="7089" w:type="dxa"/>
            <w:shd w:val="clear" w:color="auto" w:fill="1F3864" w:themeFill="accent5" w:themeFillShade="80"/>
            <w:vAlign w:val="center"/>
          </w:tcPr>
          <w:p w14:paraId="6701E3C1" w14:textId="77777777" w:rsidR="00A6788C" w:rsidRPr="000E2CA7" w:rsidRDefault="00A6788C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2694" w:type="dxa"/>
            <w:shd w:val="clear" w:color="auto" w:fill="1F3864" w:themeFill="accent5" w:themeFillShade="80"/>
          </w:tcPr>
          <w:p w14:paraId="3F83E2FD" w14:textId="77777777" w:rsidR="00A6788C" w:rsidRPr="000E2CA7" w:rsidRDefault="00A6788C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color w:val="FFFFFF"/>
                <w:szCs w:val="18"/>
              </w:rPr>
            </w:pPr>
          </w:p>
        </w:tc>
      </w:tr>
      <w:tr w:rsidR="00A6788C" w:rsidRPr="000E2CA7" w14:paraId="71E275A0" w14:textId="41A7ECBC" w:rsidTr="00A6788C">
        <w:trPr>
          <w:cantSplit/>
          <w:trHeight w:val="397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952758" w14:textId="1DCF5C6D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FORMALIZACIÓN DEL PROCESO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231C68E" w14:textId="77777777" w:rsidR="00A6788C" w:rsidRDefault="00A6788C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114188B5" w14:textId="2A9B22C2" w:rsidTr="00A6788C">
        <w:trPr>
          <w:cantSplit/>
          <w:trHeight w:val="397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9A510" w14:textId="0B61725E" w:rsidR="00FB56D5" w:rsidRPr="00FB56D5" w:rsidRDefault="00A6788C" w:rsidP="00FB56D5">
            <w:pPr>
              <w:rPr>
                <w:rFonts w:ascii="Verdana" w:hAnsi="Verdana"/>
                <w:b/>
                <w:i/>
                <w:szCs w:val="18"/>
              </w:rPr>
            </w:pPr>
            <w:r w:rsidRPr="00E73561">
              <w:rPr>
                <w:rFonts w:ascii="Verdana" w:hAnsi="Verdana"/>
                <w:bCs/>
                <w:szCs w:val="18"/>
              </w:rPr>
              <w:t>Se formalizar</w:t>
            </w:r>
            <w:r w:rsidR="00E04BBD">
              <w:rPr>
                <w:rFonts w:ascii="Verdana" w:hAnsi="Verdana"/>
                <w:bCs/>
                <w:szCs w:val="18"/>
              </w:rPr>
              <w:t>á</w:t>
            </w:r>
            <w:r w:rsidRPr="00E73561">
              <w:rPr>
                <w:rFonts w:ascii="Verdana" w:hAnsi="Verdana"/>
                <w:bCs/>
                <w:szCs w:val="18"/>
              </w:rPr>
              <w:t xml:space="preserve"> mediante Contrato</w:t>
            </w:r>
            <w:r w:rsidR="00E04BBD">
              <w:rPr>
                <w:rFonts w:ascii="Verdana" w:hAnsi="Verdana"/>
                <w:bCs/>
                <w:szCs w:val="18"/>
              </w:rPr>
              <w:t xml:space="preserve"> Administrativo.</w:t>
            </w:r>
            <w:r w:rsidR="00FB56D5">
              <w:rPr>
                <w:rFonts w:ascii="Verdana" w:hAnsi="Verdana"/>
                <w:bCs/>
                <w:szCs w:val="18"/>
              </w:rPr>
              <w:t xml:space="preserve"> </w:t>
            </w:r>
            <w:r w:rsidR="00FB56D5" w:rsidRPr="00FB56D5">
              <w:rPr>
                <w:rFonts w:ascii="Verdana" w:hAnsi="Verdana"/>
                <w:b/>
                <w:bCs/>
                <w:i/>
                <w:szCs w:val="18"/>
              </w:rPr>
              <w:t>(Manifestar aceptación)</w:t>
            </w:r>
          </w:p>
          <w:p w14:paraId="63159E03" w14:textId="1A0E4B2E" w:rsidR="00A6788C" w:rsidRPr="00E73561" w:rsidRDefault="00A6788C" w:rsidP="00E73561">
            <w:pPr>
              <w:pStyle w:val="Textoindependiente3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C9138E8" w14:textId="77777777" w:rsidR="00A6788C" w:rsidRPr="00E73561" w:rsidRDefault="00A6788C" w:rsidP="00E73561">
            <w:pPr>
              <w:pStyle w:val="Textoindependiente3"/>
              <w:rPr>
                <w:rFonts w:ascii="Verdana" w:hAnsi="Verdana"/>
                <w:bCs/>
                <w:szCs w:val="18"/>
              </w:rPr>
            </w:pPr>
          </w:p>
        </w:tc>
      </w:tr>
      <w:tr w:rsidR="00A6788C" w:rsidRPr="000E2CA7" w14:paraId="2418A0D9" w14:textId="0A40DA40" w:rsidTr="00A6788C">
        <w:trPr>
          <w:cantSplit/>
          <w:trHeight w:val="397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0ACA2B71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PLAZO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501850A" w14:textId="77777777" w:rsidR="00A6788C" w:rsidRPr="000E2CA7" w:rsidRDefault="00A6788C" w:rsidP="00A6788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421EE89F" w14:textId="5659CEE3" w:rsidTr="00A6788C">
        <w:trPr>
          <w:cantSplit/>
          <w:trHeight w:val="794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64885023" w14:textId="77777777" w:rsidR="00A6788C" w:rsidRDefault="00A6788C" w:rsidP="006307EF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 w:rsidRPr="00E73561">
              <w:rPr>
                <w:rFonts w:ascii="Verdana" w:hAnsi="Verdana"/>
                <w:bCs/>
                <w:iCs/>
                <w:szCs w:val="18"/>
              </w:rPr>
              <w:t>El plazo del servicio será a partir de la firma del contrato hasta el 31 de diciembre de la gestión 2022, o hasta acabar el límite presupuestario</w:t>
            </w:r>
            <w:r>
              <w:rPr>
                <w:rFonts w:ascii="Verdana" w:hAnsi="Verdana"/>
                <w:bCs/>
                <w:iCs/>
                <w:szCs w:val="18"/>
              </w:rPr>
              <w:t>.</w:t>
            </w:r>
          </w:p>
          <w:p w14:paraId="5C772B40" w14:textId="77777777" w:rsidR="00FB56D5" w:rsidRPr="00FB56D5" w:rsidRDefault="00FB56D5" w:rsidP="00FB56D5">
            <w:pPr>
              <w:rPr>
                <w:rFonts w:ascii="Verdana" w:hAnsi="Verdana"/>
                <w:b/>
                <w:i/>
                <w:szCs w:val="18"/>
              </w:rPr>
            </w:pPr>
            <w:r w:rsidRPr="00FB56D5">
              <w:rPr>
                <w:rFonts w:ascii="Verdana" w:hAnsi="Verdana"/>
                <w:b/>
                <w:i/>
                <w:szCs w:val="18"/>
              </w:rPr>
              <w:t>(Manifestar aceptación)</w:t>
            </w:r>
          </w:p>
          <w:p w14:paraId="5FDF71EF" w14:textId="6FD54A17" w:rsidR="00FB56D5" w:rsidRPr="00E73561" w:rsidRDefault="00FB56D5" w:rsidP="006307EF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E62B6DA" w14:textId="77777777" w:rsidR="00A6788C" w:rsidRPr="00E73561" w:rsidRDefault="00A6788C" w:rsidP="006307EF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</w:p>
        </w:tc>
      </w:tr>
      <w:tr w:rsidR="00A6788C" w:rsidRPr="000C5D2E" w14:paraId="4BBC5F23" w14:textId="3C0DA19C" w:rsidTr="00A6788C">
        <w:trPr>
          <w:cantSplit/>
          <w:trHeight w:val="794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EE444B" w14:textId="43FE020F" w:rsidR="00A6788C" w:rsidRPr="000C5D2E" w:rsidRDefault="00A6788C" w:rsidP="000C5D2E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iCs/>
                <w:szCs w:val="18"/>
              </w:rPr>
            </w:pPr>
            <w:r w:rsidRPr="000C5D2E">
              <w:rPr>
                <w:rFonts w:ascii="Verdana" w:hAnsi="Verdana"/>
                <w:b/>
                <w:bCs/>
                <w:iCs/>
                <w:szCs w:val="18"/>
              </w:rPr>
              <w:t>ANTICIPO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FDC465" w14:textId="77777777" w:rsidR="00A6788C" w:rsidRPr="000C5D2E" w:rsidRDefault="00A6788C" w:rsidP="00A6788C">
            <w:pPr>
              <w:pStyle w:val="Textoindependiente3"/>
              <w:rPr>
                <w:rFonts w:ascii="Verdana" w:hAnsi="Verdana"/>
                <w:b/>
                <w:bCs/>
                <w:iCs/>
                <w:szCs w:val="18"/>
              </w:rPr>
            </w:pPr>
          </w:p>
        </w:tc>
      </w:tr>
      <w:tr w:rsidR="00A6788C" w:rsidRPr="000E2CA7" w14:paraId="613AEE00" w14:textId="2F645805" w:rsidTr="00A6788C">
        <w:trPr>
          <w:cantSplit/>
          <w:trHeight w:val="794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499D89FF" w14:textId="02A1C3B5" w:rsidR="00A6788C" w:rsidRPr="00E73561" w:rsidRDefault="00A6788C" w:rsidP="006307EF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>
              <w:rPr>
                <w:rFonts w:ascii="Verdana" w:hAnsi="Verdana"/>
                <w:bCs/>
                <w:iCs/>
                <w:szCs w:val="18"/>
              </w:rPr>
              <w:t>No aplica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917F13" w14:textId="77777777" w:rsidR="00A6788C" w:rsidRDefault="00A6788C" w:rsidP="006307EF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</w:p>
        </w:tc>
      </w:tr>
      <w:tr w:rsidR="00A6788C" w:rsidRPr="000E2CA7" w14:paraId="2915172F" w14:textId="63C4CBC6" w:rsidTr="00A6788C">
        <w:trPr>
          <w:cantSplit/>
          <w:trHeight w:val="397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36CEE0C6" w14:textId="3926F5C8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GARANTIAS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0FCA5CE6" w14:textId="77777777" w:rsidR="00A6788C" w:rsidRPr="000E2CA7" w:rsidRDefault="00A6788C" w:rsidP="00A6788C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00F1C497" w14:textId="615AA198" w:rsidTr="00A6788C">
        <w:trPr>
          <w:cantSplit/>
          <w:trHeight w:val="1298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29273F3E" w14:textId="13B3B313" w:rsidR="00A6788C" w:rsidRPr="000E2CA7" w:rsidRDefault="00A6788C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Garantía de cumplimiento de contrato equivalente al 7% del monto concretado, esta garantía podrá ser presentada siempre y cuando cumpla las características de renovable, irrevocable y de ejecución inmediata emitida a nombre de la entidad, vigente durante la ejecución del mismo, o en su defecto solicitar la retención del 7% de </w:t>
            </w:r>
            <w:r w:rsidR="00E04BBD">
              <w:rPr>
                <w:rFonts w:ascii="Verdana" w:hAnsi="Verdana"/>
                <w:szCs w:val="18"/>
              </w:rPr>
              <w:t xml:space="preserve">cada </w:t>
            </w:r>
            <w:r>
              <w:rPr>
                <w:rFonts w:ascii="Verdana" w:hAnsi="Verdana"/>
                <w:szCs w:val="18"/>
              </w:rPr>
              <w:t xml:space="preserve">pago parcial.  </w:t>
            </w:r>
            <w:r w:rsidR="00FB56D5"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F62D57" w14:textId="77777777" w:rsidR="00A6788C" w:rsidRDefault="00A6788C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</w:tr>
      <w:tr w:rsidR="00A6788C" w:rsidRPr="000E2CA7" w14:paraId="1915A9F2" w14:textId="3B365CBD" w:rsidTr="00C03AAB">
        <w:trPr>
          <w:cantSplit/>
          <w:trHeight w:val="397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1AE4D8D2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LUGAR DONDE SE EJECUTARÁ EL SERVICIO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F909B7F" w14:textId="77777777" w:rsidR="00A6788C" w:rsidRPr="000E2CA7" w:rsidRDefault="00A6788C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54635" w:rsidRPr="000E2CA7" w14:paraId="4DCDFE3B" w14:textId="77777777" w:rsidTr="004450B5">
        <w:trPr>
          <w:cantSplit/>
          <w:trHeight w:val="1172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00B32FE2" w14:textId="715C2403" w:rsidR="004450B5" w:rsidRPr="004450B5" w:rsidRDefault="00154635" w:rsidP="004450B5">
            <w:pPr>
              <w:pStyle w:val="Textoindependiente3"/>
              <w:ind w:left="14" w:hanging="14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t>LUGAR DE ENTREGA:</w:t>
            </w:r>
            <w:r w:rsidRPr="005D2F6D">
              <w:rPr>
                <w:rFonts w:ascii="Verdana" w:hAnsi="Verdana"/>
                <w:bCs/>
                <w:iCs/>
                <w:szCs w:val="18"/>
              </w:rPr>
              <w:t xml:space="preserve"> Sera los almacenes de las Distribuidoras de los municipios, ORIGEN DE CARGA DE PRODUCTO EL ALTO agencia de Subsidios; Ubicado en la Zona Santa Rosa Av. </w:t>
            </w:r>
            <w:proofErr w:type="spellStart"/>
            <w:r w:rsidRPr="005D2F6D">
              <w:rPr>
                <w:rFonts w:ascii="Verdana" w:hAnsi="Verdana"/>
                <w:bCs/>
                <w:iCs/>
                <w:szCs w:val="18"/>
              </w:rPr>
              <w:t>Civica</w:t>
            </w:r>
            <w:proofErr w:type="spellEnd"/>
            <w:r w:rsidRPr="005D2F6D">
              <w:rPr>
                <w:rFonts w:ascii="Verdana" w:hAnsi="Verdana"/>
                <w:bCs/>
                <w:iCs/>
                <w:szCs w:val="18"/>
              </w:rPr>
              <w:t xml:space="preserve"> entre 4 y 6 en pleno mercado campesino planta baja, desde ese punto de carguío saldrá los productos hasta los siguientes </w:t>
            </w:r>
            <w:proofErr w:type="gramStart"/>
            <w:r w:rsidRPr="005D2F6D">
              <w:rPr>
                <w:rFonts w:ascii="Verdana" w:hAnsi="Verdana"/>
                <w:bCs/>
                <w:iCs/>
                <w:szCs w:val="18"/>
              </w:rPr>
              <w:t>municipios.</w:t>
            </w:r>
            <w:r w:rsidR="004450B5" w:rsidRPr="004450B5">
              <w:rPr>
                <w:rFonts w:ascii="Verdana" w:hAnsi="Verdana"/>
                <w:b/>
                <w:iCs/>
                <w:szCs w:val="18"/>
              </w:rPr>
              <w:t>(</w:t>
            </w:r>
            <w:proofErr w:type="gramEnd"/>
            <w:r w:rsidR="004450B5" w:rsidRPr="004450B5">
              <w:rPr>
                <w:rFonts w:ascii="Verdana" w:hAnsi="Verdana"/>
                <w:b/>
                <w:iCs/>
                <w:szCs w:val="18"/>
              </w:rPr>
              <w:t>Manifestar aceptaci</w:t>
            </w:r>
            <w:r w:rsidR="004450B5">
              <w:rPr>
                <w:rFonts w:ascii="Verdana" w:hAnsi="Verdana"/>
                <w:b/>
                <w:iCs/>
                <w:szCs w:val="18"/>
              </w:rPr>
              <w:t>ó</w:t>
            </w:r>
            <w:r w:rsidR="004450B5" w:rsidRPr="004450B5">
              <w:rPr>
                <w:rFonts w:ascii="Verdana" w:hAnsi="Verdana"/>
                <w:b/>
                <w:iCs/>
                <w:szCs w:val="18"/>
              </w:rPr>
              <w:t>n)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540B0DD" w14:textId="22E85365" w:rsidR="00154635" w:rsidRPr="005D2F6D" w:rsidRDefault="004450B5" w:rsidP="006307EF">
            <w:pPr>
              <w:pStyle w:val="Textoindependiente3"/>
              <w:ind w:left="14" w:hanging="14"/>
              <w:rPr>
                <w:rFonts w:ascii="Verdana" w:hAnsi="Verdana"/>
                <w:b/>
                <w:bCs/>
                <w:iCs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Cs w:val="18"/>
              </w:rPr>
              <w:t xml:space="preserve">Proponer pecios unitarios por carrera </w:t>
            </w:r>
          </w:p>
        </w:tc>
      </w:tr>
      <w:tr w:rsidR="00A6788C" w:rsidRPr="000E2CA7" w14:paraId="1959416F" w14:textId="59AA32FF" w:rsidTr="004450B5">
        <w:trPr>
          <w:cantSplit/>
          <w:trHeight w:val="551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4D976D86" w14:textId="2C1F3C39" w:rsidR="00A6788C" w:rsidRPr="005D2F6D" w:rsidRDefault="00A6788C" w:rsidP="005D2F6D">
            <w:pPr>
              <w:pStyle w:val="Textoindependiente3"/>
              <w:ind w:left="14" w:hanging="14"/>
              <w:jc w:val="center"/>
              <w:rPr>
                <w:rFonts w:ascii="Verdana" w:hAnsi="Verdana"/>
                <w:b/>
                <w:bCs/>
                <w:iCs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Cs w:val="18"/>
              </w:rPr>
              <w:t>DESTINOS</w:t>
            </w:r>
          </w:p>
          <w:p w14:paraId="7F3E5E8E" w14:textId="16BE7595" w:rsidR="00636481" w:rsidRPr="005D2F6D" w:rsidRDefault="00A6788C" w:rsidP="00636481">
            <w:pPr>
              <w:pStyle w:val="Textoindependiente3"/>
              <w:ind w:left="14" w:hanging="14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t>Almacén Municipio de Asunta:</w:t>
            </w:r>
            <w:r w:rsidRPr="005D2F6D">
              <w:rPr>
                <w:rFonts w:ascii="Verdana" w:hAnsi="Verdana"/>
                <w:bCs/>
                <w:iCs/>
                <w:szCs w:val="18"/>
              </w:rPr>
              <w:t xml:space="preserve"> ubicado en la zona 3 las Palmeras calle José </w:t>
            </w:r>
            <w:proofErr w:type="spellStart"/>
            <w:r w:rsidRPr="005D2F6D">
              <w:rPr>
                <w:rFonts w:ascii="Verdana" w:hAnsi="Verdana"/>
                <w:bCs/>
                <w:iCs/>
                <w:szCs w:val="18"/>
              </w:rPr>
              <w:t>guaman</w:t>
            </w:r>
            <w:proofErr w:type="spellEnd"/>
            <w:r w:rsidRPr="005D2F6D">
              <w:rPr>
                <w:rFonts w:ascii="Verdana" w:hAnsi="Verdana"/>
                <w:bCs/>
                <w:iCs/>
                <w:szCs w:val="18"/>
              </w:rPr>
              <w:t xml:space="preserve"> Coliseo cerrado la asunta. </w:t>
            </w:r>
          </w:p>
          <w:p w14:paraId="6F2570EB" w14:textId="004E84CB" w:rsidR="00FB56D5" w:rsidRPr="00FB56D5" w:rsidRDefault="00FB56D5" w:rsidP="00CA5095">
            <w:pPr>
              <w:pStyle w:val="Textoindependiente3"/>
              <w:rPr>
                <w:rFonts w:ascii="Verdana" w:hAnsi="Verdana"/>
                <w:b/>
                <w:i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17354FF" w14:textId="77777777" w:rsidR="00A6788C" w:rsidRPr="005D2F6D" w:rsidRDefault="00A6788C" w:rsidP="006307EF">
            <w:pPr>
              <w:pStyle w:val="Textoindependiente3"/>
              <w:ind w:left="14" w:hanging="14"/>
              <w:rPr>
                <w:rFonts w:ascii="Verdana" w:hAnsi="Verdana"/>
                <w:b/>
                <w:bCs/>
                <w:iCs/>
                <w:szCs w:val="18"/>
              </w:rPr>
            </w:pPr>
          </w:p>
        </w:tc>
      </w:tr>
      <w:tr w:rsidR="00154635" w:rsidRPr="000E2CA7" w14:paraId="49F66955" w14:textId="77777777" w:rsidTr="00154635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49176B" w14:textId="77777777" w:rsidR="009F57D2" w:rsidRPr="005D2F6D" w:rsidRDefault="009F57D2" w:rsidP="009F57D2">
            <w:pPr>
              <w:pStyle w:val="Textoindependiente3"/>
              <w:ind w:left="14" w:hanging="14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t>Almacén Municipio de Achacachi:</w:t>
            </w:r>
            <w:r w:rsidRPr="005D2F6D">
              <w:rPr>
                <w:rFonts w:ascii="Verdana" w:hAnsi="Verdana"/>
                <w:bCs/>
                <w:iCs/>
                <w:szCs w:val="18"/>
              </w:rPr>
              <w:t xml:space="preserve"> Dirección Zona Villa Lealtad Calle Manco </w:t>
            </w:r>
            <w:proofErr w:type="spellStart"/>
            <w:r w:rsidRPr="005D2F6D">
              <w:rPr>
                <w:rFonts w:ascii="Verdana" w:hAnsi="Verdana"/>
                <w:bCs/>
                <w:iCs/>
                <w:szCs w:val="18"/>
              </w:rPr>
              <w:t>Capac</w:t>
            </w:r>
            <w:proofErr w:type="spellEnd"/>
            <w:r w:rsidRPr="005D2F6D">
              <w:rPr>
                <w:rFonts w:ascii="Verdana" w:hAnsi="Verdana"/>
                <w:bCs/>
                <w:iCs/>
                <w:szCs w:val="18"/>
              </w:rPr>
              <w:t>. Al lado de la plaza del Estudiante.</w:t>
            </w:r>
          </w:p>
          <w:p w14:paraId="55C132BA" w14:textId="2D20B2B0" w:rsidR="00154635" w:rsidRPr="000E2CA7" w:rsidRDefault="00154635" w:rsidP="009F57D2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FC3EA0A" w14:textId="77777777" w:rsidR="00154635" w:rsidRPr="000E2CA7" w:rsidRDefault="00154635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54635" w:rsidRPr="000E2CA7" w14:paraId="22D9832F" w14:textId="77777777" w:rsidTr="00154635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73E340" w14:textId="77777777" w:rsidR="004450B5" w:rsidRPr="005D2F6D" w:rsidRDefault="004450B5" w:rsidP="004450B5">
            <w:pPr>
              <w:pStyle w:val="Textoindependiente3"/>
              <w:ind w:left="14" w:hanging="14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t>Almacén Municipio de Caranavi:</w:t>
            </w:r>
            <w:r w:rsidRPr="005D2F6D">
              <w:rPr>
                <w:rFonts w:ascii="Verdana" w:hAnsi="Verdana"/>
                <w:bCs/>
                <w:iCs/>
                <w:szCs w:val="18"/>
              </w:rPr>
              <w:t xml:space="preserve"> Dirección Zona Mercurio, Calle Potosí Av. Final Bolívar s/n (a una cuadra del estadio Orlando Quiroga de Caranavi)</w:t>
            </w:r>
          </w:p>
          <w:p w14:paraId="421A3300" w14:textId="22C7B531" w:rsidR="00154635" w:rsidRPr="000E2CA7" w:rsidRDefault="00154635" w:rsidP="004450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22364AA" w14:textId="77777777" w:rsidR="00154635" w:rsidRPr="000E2CA7" w:rsidRDefault="00154635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54635" w:rsidRPr="000E2CA7" w14:paraId="1F0A3F58" w14:textId="77777777" w:rsidTr="00154635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7EEEBE" w14:textId="77777777" w:rsidR="004450B5" w:rsidRDefault="004450B5" w:rsidP="004450B5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lastRenderedPageBreak/>
              <w:t>Almacén Municipio de Patacamaya:</w:t>
            </w:r>
            <w:r w:rsidRPr="005D2F6D">
              <w:rPr>
                <w:rFonts w:ascii="Verdana" w:hAnsi="Verdana"/>
                <w:bCs/>
                <w:iCs/>
                <w:szCs w:val="18"/>
              </w:rPr>
              <w:t xml:space="preserve"> Ubicado en la zona central, calle Chuquisaca frente al Hospital Boliviana Español.</w:t>
            </w:r>
          </w:p>
          <w:p w14:paraId="0D8A691D" w14:textId="5F1C9455" w:rsidR="00154635" w:rsidRPr="000E2CA7" w:rsidRDefault="00154635" w:rsidP="004450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11EF2926" w14:textId="77777777" w:rsidR="00154635" w:rsidRPr="000E2CA7" w:rsidRDefault="00154635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54635" w:rsidRPr="000E2CA7" w14:paraId="339BCD1F" w14:textId="77777777" w:rsidTr="00154635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73753E" w14:textId="77777777" w:rsidR="004450B5" w:rsidRPr="00CA5095" w:rsidRDefault="004450B5" w:rsidP="004450B5">
            <w:pPr>
              <w:pStyle w:val="Sinespaciado"/>
              <w:jc w:val="both"/>
              <w:rPr>
                <w:rFonts w:ascii="Verdana" w:hAnsi="Verdana"/>
                <w:sz w:val="18"/>
                <w:szCs w:val="18"/>
              </w:rPr>
            </w:pPr>
            <w:r w:rsidRPr="00CA5095"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  <w:t>Almacén M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  <w:t>unicipio</w:t>
            </w:r>
            <w:r w:rsidRPr="00CA5095"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  <w:t>de</w:t>
            </w:r>
            <w:r w:rsidRPr="00CA5095">
              <w:rPr>
                <w:rFonts w:ascii="Verdana" w:hAnsi="Verdana"/>
                <w:b/>
                <w:bCs/>
                <w:sz w:val="18"/>
                <w:szCs w:val="18"/>
                <w:lang w:val="es-BO" w:eastAsia="es-BO"/>
              </w:rPr>
              <w:t xml:space="preserve"> </w:t>
            </w:r>
            <w:r w:rsidRPr="00CA5095">
              <w:rPr>
                <w:rFonts w:ascii="Verdana" w:eastAsia="Times New Roman" w:hAnsi="Verdana"/>
                <w:b/>
                <w:bCs/>
                <w:sz w:val="18"/>
                <w:szCs w:val="18"/>
                <w:lang w:val="es-BO" w:eastAsia="es-BO"/>
              </w:rPr>
              <w:t>C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BO" w:eastAsia="es-BO"/>
              </w:rPr>
              <w:t>hulumani</w:t>
            </w:r>
            <w:r w:rsidRPr="00CA5095">
              <w:rPr>
                <w:rFonts w:ascii="Verdana" w:eastAsia="Times New Roman" w:hAnsi="Verdana"/>
                <w:b/>
                <w:bCs/>
                <w:sz w:val="18"/>
                <w:szCs w:val="18"/>
                <w:lang w:val="es-BO" w:eastAsia="es-BO"/>
              </w:rPr>
              <w:t>:</w:t>
            </w:r>
            <w:r w:rsidRPr="00F2008A">
              <w:rPr>
                <w:rFonts w:eastAsia="Times New Roman"/>
                <w:sz w:val="16"/>
                <w:szCs w:val="16"/>
                <w:lang w:val="es-BO" w:eastAsia="es-BO"/>
              </w:rPr>
              <w:t xml:space="preserve"> </w:t>
            </w:r>
            <w:r w:rsidRPr="00CA5095">
              <w:rPr>
                <w:rFonts w:ascii="Verdana" w:eastAsia="Times New Roman" w:hAnsi="Verdana"/>
                <w:sz w:val="18"/>
                <w:szCs w:val="18"/>
                <w:lang w:val="es-BO" w:eastAsia="es-BO"/>
              </w:rPr>
              <w:t>Dirección Zona Central Calle Murillo S/N pasaje Miguel Mercado a pocos pasos de Banco PRODEM en Chulumani</w:t>
            </w:r>
            <w:r w:rsidRPr="00CA509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F3EC0C1" w14:textId="39D4F323" w:rsidR="00154635" w:rsidRPr="000E2CA7" w:rsidRDefault="00154635" w:rsidP="004450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75756475" w14:textId="77777777" w:rsidR="00154635" w:rsidRPr="000E2CA7" w:rsidRDefault="00154635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4450B5" w:rsidRPr="000E2CA7" w14:paraId="548AAFF7" w14:textId="77777777" w:rsidTr="00154635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8060D4" w14:textId="77777777" w:rsidR="004450B5" w:rsidRDefault="004450B5" w:rsidP="004450B5">
            <w:pPr>
              <w:pStyle w:val="Textoindependiente3"/>
              <w:rPr>
                <w:rFonts w:ascii="Verdana" w:hAnsi="Verdana"/>
                <w:bCs/>
                <w:iCs/>
                <w:szCs w:val="18"/>
              </w:rPr>
            </w:pPr>
            <w:r w:rsidRPr="005D2F6D">
              <w:rPr>
                <w:rFonts w:ascii="Verdana" w:hAnsi="Verdana"/>
                <w:b/>
                <w:bCs/>
                <w:iCs/>
                <w:szCs w:val="18"/>
              </w:rPr>
              <w:t xml:space="preserve">Almacén Municipio </w:t>
            </w:r>
            <w:proofErr w:type="spellStart"/>
            <w:r w:rsidRPr="005D2F6D">
              <w:rPr>
                <w:rFonts w:ascii="Verdana" w:hAnsi="Verdana"/>
                <w:b/>
                <w:bCs/>
                <w:iCs/>
                <w:szCs w:val="18"/>
              </w:rPr>
              <w:t>Irupana</w:t>
            </w:r>
            <w:proofErr w:type="spellEnd"/>
            <w:r w:rsidRPr="005D2F6D">
              <w:rPr>
                <w:rFonts w:ascii="Verdana" w:hAnsi="Verdana"/>
                <w:b/>
                <w:bCs/>
                <w:iCs/>
                <w:szCs w:val="18"/>
              </w:rPr>
              <w:t xml:space="preserve">: </w:t>
            </w:r>
            <w:r w:rsidRPr="005D2F6D">
              <w:rPr>
                <w:rFonts w:ascii="Verdana" w:hAnsi="Verdana"/>
                <w:bCs/>
                <w:iCs/>
                <w:szCs w:val="18"/>
              </w:rPr>
              <w:t>ubicado en la Zona Central, entre Calles Héroes de octubre y Cochabamba.</w:t>
            </w:r>
          </w:p>
          <w:p w14:paraId="6BD3FE66" w14:textId="0D0F7A10" w:rsidR="004450B5" w:rsidRPr="000E2CA7" w:rsidRDefault="004450B5" w:rsidP="004450B5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FB56D5">
              <w:rPr>
                <w:rFonts w:ascii="Verdana" w:hAnsi="Verdana"/>
                <w:b/>
                <w:iCs/>
                <w:szCs w:val="18"/>
              </w:rPr>
              <w:t>(Especificar)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ED38B10" w14:textId="77777777" w:rsidR="004450B5" w:rsidRPr="000E2CA7" w:rsidRDefault="004450B5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603789F2" w14:textId="7090BE35" w:rsidTr="00C03AAB">
        <w:trPr>
          <w:cantSplit/>
          <w:trHeight w:val="397"/>
        </w:trPr>
        <w:tc>
          <w:tcPr>
            <w:tcW w:w="708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1D20312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RÉGIMEN DE MULTAS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BDDF5F4" w14:textId="77777777" w:rsidR="00A6788C" w:rsidRPr="000E2CA7" w:rsidRDefault="00A6788C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28B033EC" w14:textId="0D3197D7" w:rsidTr="00A6788C">
        <w:trPr>
          <w:cantSplit/>
          <w:trHeight w:val="624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6A12B047" w14:textId="77777777" w:rsidR="00A6788C" w:rsidRDefault="00A6788C" w:rsidP="00E73561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 </w:t>
            </w:r>
            <w:proofErr w:type="gramStart"/>
            <w:r>
              <w:rPr>
                <w:rFonts w:ascii="Verdana" w:hAnsi="Verdana"/>
                <w:szCs w:val="18"/>
              </w:rPr>
              <w:t>aplicara</w:t>
            </w:r>
            <w:proofErr w:type="gramEnd"/>
            <w:r>
              <w:rPr>
                <w:rFonts w:ascii="Verdana" w:hAnsi="Verdana"/>
                <w:szCs w:val="18"/>
              </w:rPr>
              <w:t xml:space="preserve"> el 1% por día de incumplimiento por cada día de retraso, la suma de los mismos no podrá exceder el 20% total del contrato</w:t>
            </w:r>
            <w:r w:rsidR="00FB56D5">
              <w:rPr>
                <w:rFonts w:ascii="Verdana" w:hAnsi="Verdana"/>
                <w:szCs w:val="18"/>
              </w:rPr>
              <w:t>.</w:t>
            </w:r>
          </w:p>
          <w:p w14:paraId="4DB3F855" w14:textId="6A01939E" w:rsidR="00FB56D5" w:rsidRPr="000E2CA7" w:rsidRDefault="00FB56D5" w:rsidP="00E73561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29AD2DF" w14:textId="77777777" w:rsidR="00A6788C" w:rsidRDefault="00A6788C" w:rsidP="00E73561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</w:tr>
      <w:tr w:rsidR="00A6788C" w:rsidRPr="000E2CA7" w14:paraId="57CBE914" w14:textId="48987E97" w:rsidTr="00A6788C">
        <w:trPr>
          <w:cantSplit/>
          <w:trHeight w:val="397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7B30F7AA" w14:textId="1715AEAF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FORMA DE PAGO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1D3D4EEF" w14:textId="77777777" w:rsidR="00A6788C" w:rsidRPr="000E2CA7" w:rsidRDefault="00A6788C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71A94CF2" w14:textId="5409E5C3" w:rsidTr="00A6788C">
        <w:trPr>
          <w:cantSplit/>
          <w:trHeight w:val="1629"/>
        </w:trPr>
        <w:tc>
          <w:tcPr>
            <w:tcW w:w="7089" w:type="dxa"/>
            <w:tcBorders>
              <w:bottom w:val="single" w:sz="4" w:space="0" w:color="auto"/>
            </w:tcBorders>
            <w:vAlign w:val="center"/>
          </w:tcPr>
          <w:p w14:paraId="3D58D0E7" w14:textId="3F29FC60" w:rsidR="00A6788C" w:rsidRDefault="00A6788C" w:rsidP="000C5D2E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</w:t>
            </w:r>
            <w:r>
              <w:rPr>
                <w:rFonts w:ascii="Verdana" w:hAnsi="Verdana"/>
                <w:i/>
                <w:iCs/>
                <w:szCs w:val="18"/>
              </w:rPr>
              <w:t>agos Parciales vía SIGEP, previo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emisión del informe de con</w:t>
            </w:r>
            <w:r>
              <w:rPr>
                <w:rFonts w:ascii="Verdana" w:hAnsi="Verdana"/>
                <w:i/>
                <w:iCs/>
                <w:szCs w:val="18"/>
              </w:rPr>
              <w:t>formidad por el responsable de recepción (fiscal de servicio) y nota de solicitud de pago de la empresa con la remisión de factura a nombre de Servicio de Desarrollo de las Empresas Publicas Productivas – SEDEM, NIT 176688020. Caso contrario se harán los descuentos impositivos de acuerdo a ley.</w:t>
            </w:r>
          </w:p>
          <w:p w14:paraId="5557310B" w14:textId="06E4607F" w:rsidR="00A6788C" w:rsidRPr="00782F64" w:rsidRDefault="00A6788C" w:rsidP="000C5D2E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>
              <w:rPr>
                <w:rFonts w:ascii="Verdana" w:hAnsi="Verdana"/>
                <w:i/>
                <w:iCs/>
                <w:szCs w:val="18"/>
              </w:rPr>
              <w:t>El pago mensual dependerá de los fletes transportados.</w:t>
            </w:r>
          </w:p>
          <w:p w14:paraId="7A35F1A2" w14:textId="77777777" w:rsidR="00A6788C" w:rsidRDefault="00A6788C" w:rsidP="00780CD7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  <w:p w14:paraId="44B9999A" w14:textId="0283C692" w:rsidR="00FB56D5" w:rsidRPr="000E2CA7" w:rsidRDefault="00FB56D5" w:rsidP="00780CD7">
            <w:pPr>
              <w:pStyle w:val="Textoindependiente3"/>
              <w:rPr>
                <w:rFonts w:ascii="Verdana" w:hAnsi="Verdana"/>
                <w:i/>
                <w:iCs/>
                <w:szCs w:val="18"/>
              </w:rPr>
            </w:pPr>
            <w:r w:rsidRPr="00AF66D3">
              <w:rPr>
                <w:rFonts w:ascii="Verdana" w:hAnsi="Verdana"/>
                <w:b/>
                <w:bCs/>
                <w:szCs w:val="18"/>
              </w:rPr>
              <w:t>(Manifestar aceptación)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AC059DC" w14:textId="77777777" w:rsidR="00A6788C" w:rsidRPr="00782F64" w:rsidRDefault="00A6788C" w:rsidP="000C5D2E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</w:tc>
      </w:tr>
      <w:tr w:rsidR="00A6788C" w:rsidRPr="000E2CA7" w14:paraId="11A8528A" w14:textId="6044159A" w:rsidTr="00A6788C">
        <w:trPr>
          <w:cantSplit/>
          <w:trHeight w:val="397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06F9C48C" w14:textId="3F13815E" w:rsidR="00A6788C" w:rsidRPr="000E2CA7" w:rsidRDefault="00A6788C" w:rsidP="00E73561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EFD9621" w14:textId="77777777" w:rsidR="00A6788C" w:rsidRPr="000E2CA7" w:rsidRDefault="00A6788C" w:rsidP="00A6788C">
            <w:pPr>
              <w:pStyle w:val="Textoindependiente3"/>
              <w:ind w:left="36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394B2294" w14:textId="51753A04" w:rsidTr="00A6788C">
        <w:trPr>
          <w:cantSplit/>
          <w:trHeight w:val="624"/>
        </w:trPr>
        <w:tc>
          <w:tcPr>
            <w:tcW w:w="7089" w:type="dxa"/>
            <w:vAlign w:val="center"/>
          </w:tcPr>
          <w:p w14:paraId="379ECAE0" w14:textId="77777777" w:rsidR="00A6788C" w:rsidRDefault="00A6788C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9393C14" w:rsidR="00A6788C" w:rsidRPr="000E2CA7" w:rsidRDefault="00A6788C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  <w:r w:rsidR="003172A8">
              <w:rPr>
                <w:rFonts w:ascii="Verdana" w:hAnsi="Verdana"/>
                <w:bCs/>
                <w:szCs w:val="18"/>
              </w:rPr>
              <w:t xml:space="preserve"> </w:t>
            </w:r>
            <w:r w:rsidR="003172A8" w:rsidRPr="003172A8">
              <w:rPr>
                <w:rFonts w:ascii="Verdana" w:hAnsi="Verdana"/>
                <w:b/>
                <w:szCs w:val="18"/>
              </w:rPr>
              <w:t>(deseable No excluyente) (Especificar)</w:t>
            </w:r>
          </w:p>
        </w:tc>
        <w:tc>
          <w:tcPr>
            <w:tcW w:w="2694" w:type="dxa"/>
          </w:tcPr>
          <w:p w14:paraId="193F96FA" w14:textId="77777777" w:rsidR="00A6788C" w:rsidRPr="00782F64" w:rsidRDefault="00A6788C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</w:p>
        </w:tc>
      </w:tr>
      <w:tr w:rsidR="00A6788C" w:rsidRPr="000C5D2E" w14:paraId="3F9D1E1C" w14:textId="378FC166" w:rsidTr="00A6788C">
        <w:trPr>
          <w:cantSplit/>
          <w:trHeight w:val="624"/>
        </w:trPr>
        <w:tc>
          <w:tcPr>
            <w:tcW w:w="7089" w:type="dxa"/>
            <w:shd w:val="clear" w:color="auto" w:fill="DEEAF6" w:themeFill="accent1" w:themeFillTint="33"/>
            <w:vAlign w:val="center"/>
          </w:tcPr>
          <w:p w14:paraId="31AFC81F" w14:textId="4173B6C7" w:rsidR="00A6788C" w:rsidRPr="000C5D2E" w:rsidRDefault="00A6788C" w:rsidP="000C5D2E">
            <w:pPr>
              <w:pStyle w:val="Textoindependiente3"/>
              <w:numPr>
                <w:ilvl w:val="0"/>
                <w:numId w:val="7"/>
              </w:numPr>
              <w:rPr>
                <w:rFonts w:ascii="Verdana" w:hAnsi="Verdana"/>
                <w:b/>
                <w:bCs/>
                <w:szCs w:val="18"/>
              </w:rPr>
            </w:pPr>
            <w:r w:rsidRPr="000C5D2E">
              <w:rPr>
                <w:rFonts w:ascii="Verdana" w:hAnsi="Verdana"/>
                <w:b/>
                <w:bCs/>
                <w:szCs w:val="18"/>
              </w:rPr>
              <w:t>PRECIO REFERENCIAL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0FB31F6" w14:textId="77777777" w:rsidR="00A6788C" w:rsidRPr="000C5D2E" w:rsidRDefault="00A6788C" w:rsidP="00A6788C">
            <w:pPr>
              <w:pStyle w:val="Textoindependiente3"/>
              <w:ind w:left="72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A6788C" w:rsidRPr="000E2CA7" w14:paraId="68B8E73F" w14:textId="5FB85DEB" w:rsidTr="00A6788C">
        <w:trPr>
          <w:cantSplit/>
          <w:trHeight w:val="624"/>
        </w:trPr>
        <w:tc>
          <w:tcPr>
            <w:tcW w:w="7089" w:type="dxa"/>
            <w:vAlign w:val="center"/>
          </w:tcPr>
          <w:p w14:paraId="684CE34D" w14:textId="1E869B71" w:rsidR="00A6788C" w:rsidRDefault="00A6788C" w:rsidP="00780CD7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 xml:space="preserve">El precio referencial total del presente proceso de contratación directa asciende hasta Bs.- 235.054,00(Doscientos treinta y cinco mil cincuenta y cuatro 00/100 bolivianos) </w:t>
            </w:r>
            <w:r w:rsidR="00E56BC3">
              <w:rPr>
                <w:rFonts w:ascii="Verdana" w:hAnsi="Verdana"/>
                <w:bCs/>
                <w:szCs w:val="18"/>
              </w:rPr>
              <w:t xml:space="preserve">total presupuestado para toda la gestión. </w:t>
            </w:r>
            <w:r w:rsidR="00E56BC3" w:rsidRPr="00E56BC3">
              <w:rPr>
                <w:rFonts w:ascii="Verdana" w:hAnsi="Verdana"/>
                <w:b/>
                <w:szCs w:val="18"/>
              </w:rPr>
              <w:t>(Manifestar aceptación)</w:t>
            </w:r>
          </w:p>
        </w:tc>
        <w:tc>
          <w:tcPr>
            <w:tcW w:w="2694" w:type="dxa"/>
          </w:tcPr>
          <w:p w14:paraId="3EF7D903" w14:textId="77777777" w:rsidR="00A6788C" w:rsidRDefault="00A6788C" w:rsidP="00780CD7">
            <w:pPr>
              <w:pStyle w:val="Textoindependiente3"/>
              <w:rPr>
                <w:rFonts w:ascii="Verdana" w:hAnsi="Verdana"/>
                <w:bCs/>
                <w:szCs w:val="18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B112C8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EE88" w14:textId="77777777" w:rsidR="00AE62C1" w:rsidRDefault="00AE62C1">
      <w:r>
        <w:separator/>
      </w:r>
    </w:p>
  </w:endnote>
  <w:endnote w:type="continuationSeparator" w:id="0">
    <w:p w14:paraId="2EDC20BE" w14:textId="77777777" w:rsidR="00AE62C1" w:rsidRDefault="00AE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D801" w14:textId="77777777" w:rsidR="00AE62C1" w:rsidRDefault="00AE62C1">
      <w:r>
        <w:separator/>
      </w:r>
    </w:p>
  </w:footnote>
  <w:footnote w:type="continuationSeparator" w:id="0">
    <w:p w14:paraId="7A0039CA" w14:textId="77777777" w:rsidR="00AE62C1" w:rsidRDefault="00AE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500D5A90" w:rsidR="00650709" w:rsidRPr="00650709" w:rsidRDefault="00650709" w:rsidP="009E4BBC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2B5817FC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  <w:r w:rsidR="009E4BBC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 xml:space="preserve"> DE TRANSPORTE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  <w:lang w:val="es-BO" w:eastAsia="es-BO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7B566E6"/>
    <w:multiLevelType w:val="hybridMultilevel"/>
    <w:tmpl w:val="5402517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E1F"/>
    <w:multiLevelType w:val="hybridMultilevel"/>
    <w:tmpl w:val="1CEE4D74"/>
    <w:lvl w:ilvl="0" w:tplc="C3F6628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B6"/>
    <w:rsid w:val="000162A9"/>
    <w:rsid w:val="00032B6C"/>
    <w:rsid w:val="00096167"/>
    <w:rsid w:val="000C5D2E"/>
    <w:rsid w:val="000E2CA7"/>
    <w:rsid w:val="000F135C"/>
    <w:rsid w:val="000F4E95"/>
    <w:rsid w:val="001059E3"/>
    <w:rsid w:val="00115C34"/>
    <w:rsid w:val="00154635"/>
    <w:rsid w:val="00184633"/>
    <w:rsid w:val="001959F2"/>
    <w:rsid w:val="001B628C"/>
    <w:rsid w:val="001C7E7C"/>
    <w:rsid w:val="001E651C"/>
    <w:rsid w:val="001F50B0"/>
    <w:rsid w:val="002225FA"/>
    <w:rsid w:val="0026301B"/>
    <w:rsid w:val="002C05F7"/>
    <w:rsid w:val="003172A8"/>
    <w:rsid w:val="003201D8"/>
    <w:rsid w:val="00353D9B"/>
    <w:rsid w:val="00392C4D"/>
    <w:rsid w:val="003C1A7F"/>
    <w:rsid w:val="003C5F0F"/>
    <w:rsid w:val="003F3365"/>
    <w:rsid w:val="00420689"/>
    <w:rsid w:val="004258D3"/>
    <w:rsid w:val="004450B5"/>
    <w:rsid w:val="00484AA2"/>
    <w:rsid w:val="004C49A2"/>
    <w:rsid w:val="00503231"/>
    <w:rsid w:val="005212B0"/>
    <w:rsid w:val="00522CCB"/>
    <w:rsid w:val="0053595B"/>
    <w:rsid w:val="0054412E"/>
    <w:rsid w:val="00592488"/>
    <w:rsid w:val="005C209B"/>
    <w:rsid w:val="005D2F6D"/>
    <w:rsid w:val="005F3935"/>
    <w:rsid w:val="005F734C"/>
    <w:rsid w:val="00615A07"/>
    <w:rsid w:val="00625B8D"/>
    <w:rsid w:val="006307EF"/>
    <w:rsid w:val="00636481"/>
    <w:rsid w:val="006476FC"/>
    <w:rsid w:val="00650709"/>
    <w:rsid w:val="00671712"/>
    <w:rsid w:val="006A122A"/>
    <w:rsid w:val="006A7045"/>
    <w:rsid w:val="006B488D"/>
    <w:rsid w:val="00750AC0"/>
    <w:rsid w:val="00771223"/>
    <w:rsid w:val="00780CD7"/>
    <w:rsid w:val="0078253A"/>
    <w:rsid w:val="00782F64"/>
    <w:rsid w:val="007F1C48"/>
    <w:rsid w:val="00852FA4"/>
    <w:rsid w:val="00856200"/>
    <w:rsid w:val="00865F55"/>
    <w:rsid w:val="00875A68"/>
    <w:rsid w:val="008A15B6"/>
    <w:rsid w:val="008B4C83"/>
    <w:rsid w:val="008C0181"/>
    <w:rsid w:val="008C4C57"/>
    <w:rsid w:val="008D1D88"/>
    <w:rsid w:val="0090174F"/>
    <w:rsid w:val="00905223"/>
    <w:rsid w:val="009326BF"/>
    <w:rsid w:val="009B77E4"/>
    <w:rsid w:val="009D3274"/>
    <w:rsid w:val="009E4BBC"/>
    <w:rsid w:val="009E7102"/>
    <w:rsid w:val="009F57D2"/>
    <w:rsid w:val="009F7764"/>
    <w:rsid w:val="00A14C06"/>
    <w:rsid w:val="00A3121E"/>
    <w:rsid w:val="00A34130"/>
    <w:rsid w:val="00A45175"/>
    <w:rsid w:val="00A468EE"/>
    <w:rsid w:val="00A6788C"/>
    <w:rsid w:val="00AB5004"/>
    <w:rsid w:val="00AE62C1"/>
    <w:rsid w:val="00AF66D3"/>
    <w:rsid w:val="00B112C8"/>
    <w:rsid w:val="00B34840"/>
    <w:rsid w:val="00B363D9"/>
    <w:rsid w:val="00B60767"/>
    <w:rsid w:val="00B730A4"/>
    <w:rsid w:val="00B77574"/>
    <w:rsid w:val="00BB39C3"/>
    <w:rsid w:val="00BF7B4A"/>
    <w:rsid w:val="00C03AAB"/>
    <w:rsid w:val="00C4623E"/>
    <w:rsid w:val="00C558D1"/>
    <w:rsid w:val="00CA5095"/>
    <w:rsid w:val="00CA5494"/>
    <w:rsid w:val="00CB4702"/>
    <w:rsid w:val="00CD5810"/>
    <w:rsid w:val="00CF071D"/>
    <w:rsid w:val="00D02458"/>
    <w:rsid w:val="00D03B76"/>
    <w:rsid w:val="00D1337A"/>
    <w:rsid w:val="00D33602"/>
    <w:rsid w:val="00D44CFC"/>
    <w:rsid w:val="00D47B80"/>
    <w:rsid w:val="00D94850"/>
    <w:rsid w:val="00DC02FB"/>
    <w:rsid w:val="00E0206C"/>
    <w:rsid w:val="00E04BBD"/>
    <w:rsid w:val="00E56BC3"/>
    <w:rsid w:val="00E73561"/>
    <w:rsid w:val="00E979AA"/>
    <w:rsid w:val="00EB7DDB"/>
    <w:rsid w:val="00EF2BC7"/>
    <w:rsid w:val="00F02F92"/>
    <w:rsid w:val="00F86400"/>
    <w:rsid w:val="00F90ACE"/>
    <w:rsid w:val="00FA5B80"/>
    <w:rsid w:val="00FB56D5"/>
    <w:rsid w:val="00FB74E7"/>
    <w:rsid w:val="00FB7738"/>
    <w:rsid w:val="00FC2B22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E69E0C"/>
  <w15:chartTrackingRefBased/>
  <w15:docId w15:val="{C3B84F9B-801C-4E2D-B646-2CE34DB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93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A5095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A5095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A4F4F11-B43C-4234-8B74-531FD47A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cp:lastModifiedBy>Pedro Santos Bascope Apaza</cp:lastModifiedBy>
  <cp:revision>4</cp:revision>
  <cp:lastPrinted>2008-07-30T15:05:00Z</cp:lastPrinted>
  <dcterms:created xsi:type="dcterms:W3CDTF">2022-01-07T00:01:00Z</dcterms:created>
  <dcterms:modified xsi:type="dcterms:W3CDTF">2022-01-07T20:07:00Z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